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436F" w14:textId="483210B0" w:rsidR="0080125F" w:rsidRPr="00D329BE" w:rsidRDefault="00C779CE" w:rsidP="0080125F">
      <w:pPr>
        <w:shd w:val="clear" w:color="auto" w:fill="FFFFFF"/>
        <w:jc w:val="center"/>
        <w:textAlignment w:val="baseline"/>
        <w:outlineLvl w:val="1"/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</w:pPr>
      <w:r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The Shackleford Centre</w:t>
      </w:r>
      <w:r w:rsidR="0080125F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 - </w:t>
      </w:r>
      <w:r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Tier 2 </w:t>
      </w:r>
      <w:r w:rsidR="0054173C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- </w:t>
      </w:r>
      <w:r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Reopening Guidelines</w:t>
      </w:r>
    </w:p>
    <w:p w14:paraId="1CF80414" w14:textId="6675CC10" w:rsidR="00C779CE" w:rsidRPr="00D329BE" w:rsidRDefault="00BF07B4" w:rsidP="0080125F">
      <w:pPr>
        <w:shd w:val="clear" w:color="auto" w:fill="FFFFFF"/>
        <w:jc w:val="center"/>
        <w:textAlignment w:val="baseline"/>
        <w:outlineLvl w:val="1"/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</w:pPr>
      <w:r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E</w:t>
      </w:r>
      <w:r w:rsidR="0080125F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ffect</w:t>
      </w:r>
      <w:r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ive</w:t>
      </w:r>
      <w:r w:rsidR="0080125F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="00030F30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>Wednesday 2nd</w:t>
      </w:r>
      <w:r w:rsidR="0080125F" w:rsidRPr="00D329BE">
        <w:rPr>
          <w:rFonts w:eastAsia="Times New Roman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 December 2020</w:t>
      </w:r>
    </w:p>
    <w:p w14:paraId="339A3B3D" w14:textId="00D970E7" w:rsidR="00C779CE" w:rsidRDefault="00C779CE" w:rsidP="00372684">
      <w:pPr>
        <w:shd w:val="clear" w:color="auto" w:fill="FFFFFF"/>
        <w:textAlignment w:val="baseline"/>
        <w:outlineLvl w:val="1"/>
        <w:rPr>
          <w:rFonts w:eastAsia="Times New Roman" w:cs="Arial"/>
          <w:color w:val="7030A0"/>
          <w:sz w:val="22"/>
          <w:szCs w:val="22"/>
          <w:lang w:eastAsia="en-GB"/>
        </w:rPr>
      </w:pPr>
    </w:p>
    <w:p w14:paraId="577FD53B" w14:textId="77777777" w:rsidR="0058726F" w:rsidRDefault="0058726F" w:rsidP="0058726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B5394"/>
        </w:rPr>
        <w:t>Whilst the new guidelines state:</w:t>
      </w:r>
    </w:p>
    <w:p w14:paraId="5E241E56" w14:textId="426507C5" w:rsidR="0058726F" w:rsidRDefault="0058726F" w:rsidP="0058726F">
      <w:pPr>
        <w:numPr>
          <w:ilvl w:val="0"/>
          <w:numId w:val="9"/>
        </w:numPr>
        <w:spacing w:beforeAutospacing="1" w:afterAutospacing="1"/>
        <w:rPr>
          <w:rFonts w:ascii="Times New Roman" w:hAnsi="Times New Roman" w:cs="Times New Roman"/>
        </w:rPr>
      </w:pPr>
      <w:r>
        <w:rPr>
          <w:rFonts w:ascii="Verdana" w:hAnsi="Verdana"/>
          <w:i/>
          <w:iCs/>
          <w:color w:val="0B5394"/>
        </w:rPr>
        <w:t>‘</w:t>
      </w:r>
      <w:r>
        <w:rPr>
          <w:rFonts w:ascii="Verdana" w:hAnsi="Verdana"/>
          <w:i/>
          <w:iCs/>
          <w:color w:val="0B5394"/>
        </w:rPr>
        <w:t>The current </w:t>
      </w:r>
      <w:hyperlink r:id="rId5" w:history="1">
        <w:r>
          <w:rPr>
            <w:rStyle w:val="Hyperlink"/>
            <w:rFonts w:ascii="Verdana" w:hAnsi="Verdana"/>
            <w:i/>
            <w:iCs/>
            <w:bdr w:val="none" w:sz="0" w:space="0" w:color="auto" w:frame="1"/>
          </w:rPr>
          <w:t>national restriction rules</w:t>
        </w:r>
      </w:hyperlink>
      <w:r>
        <w:rPr>
          <w:rFonts w:ascii="Verdana" w:hAnsi="Verdana"/>
          <w:i/>
          <w:iCs/>
          <w:color w:val="0B5394"/>
        </w:rPr>
        <w:t> are still in place until 2 December and must be followed until they expire</w:t>
      </w:r>
      <w:r>
        <w:rPr>
          <w:rFonts w:ascii="Verdana" w:hAnsi="Verdana"/>
          <w:i/>
          <w:iCs/>
          <w:color w:val="0B5394"/>
        </w:rPr>
        <w:t>’</w:t>
      </w:r>
      <w:r>
        <w:rPr>
          <w:rFonts w:ascii="Verdana" w:hAnsi="Verdana"/>
          <w:i/>
          <w:iCs/>
          <w:color w:val="0B5394"/>
        </w:rPr>
        <w:t> </w:t>
      </w:r>
      <w:r>
        <w:rPr>
          <w:rFonts w:ascii="Verdana" w:hAnsi="Verdana"/>
          <w:color w:val="0B5394"/>
        </w:rPr>
        <w:t>they also state:</w:t>
      </w:r>
      <w:r>
        <w:rPr>
          <w:rFonts w:ascii="Verdana" w:hAnsi="Verdana"/>
          <w:color w:val="0B5394"/>
        </w:rPr>
        <w:br/>
      </w:r>
    </w:p>
    <w:p w14:paraId="2AACA448" w14:textId="3C39C965" w:rsidR="0058726F" w:rsidRDefault="0058726F" w:rsidP="0058726F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Verdana" w:hAnsi="Verdana"/>
          <w:i/>
          <w:iCs/>
          <w:color w:val="0B5394"/>
        </w:rPr>
        <w:t>‘</w:t>
      </w:r>
      <w:r>
        <w:rPr>
          <w:rFonts w:ascii="Verdana" w:hAnsi="Verdana"/>
          <w:i/>
          <w:iCs/>
          <w:color w:val="0B5394"/>
        </w:rPr>
        <w:t>The new rules will come into effect from the </w:t>
      </w:r>
      <w:r>
        <w:rPr>
          <w:rFonts w:ascii="Verdana" w:hAnsi="Verdana"/>
          <w:b/>
          <w:bCs/>
          <w:i/>
          <w:iCs/>
          <w:color w:val="0B5394"/>
        </w:rPr>
        <w:t>beginning of Wednesday 2 December</w:t>
      </w:r>
      <w:r>
        <w:rPr>
          <w:rFonts w:ascii="Verdana" w:hAnsi="Verdana"/>
          <w:b/>
          <w:bCs/>
          <w:i/>
          <w:iCs/>
          <w:color w:val="0B5394"/>
        </w:rPr>
        <w:t>’</w:t>
      </w:r>
      <w:r>
        <w:rPr>
          <w:rFonts w:ascii="Verdana" w:hAnsi="Verdana"/>
          <w:b/>
          <w:bCs/>
          <w:i/>
          <w:iCs/>
          <w:color w:val="0B5394"/>
        </w:rPr>
        <w:t>.</w:t>
      </w:r>
    </w:p>
    <w:p w14:paraId="0D3BD968" w14:textId="77777777" w:rsidR="00C779CE" w:rsidRPr="00EB0067" w:rsidRDefault="00D23A4C" w:rsidP="00372684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color w:val="7030A0"/>
          <w:lang w:eastAsia="en-GB"/>
        </w:rPr>
      </w:pPr>
      <w:r w:rsidRPr="00EB0067">
        <w:rPr>
          <w:rFonts w:ascii="Arial" w:eastAsia="Times New Roman" w:hAnsi="Arial" w:cs="Arial"/>
          <w:color w:val="7030A0"/>
          <w:lang w:eastAsia="en-GB"/>
        </w:rPr>
        <w:t xml:space="preserve">The following extracts </w:t>
      </w:r>
      <w:r w:rsidR="00372684" w:rsidRPr="00EB0067">
        <w:rPr>
          <w:rFonts w:ascii="Arial" w:eastAsia="Times New Roman" w:hAnsi="Arial" w:cs="Arial"/>
          <w:color w:val="7030A0"/>
          <w:lang w:eastAsia="en-GB"/>
        </w:rPr>
        <w:t xml:space="preserve">are </w:t>
      </w:r>
      <w:r w:rsidRPr="00EB0067">
        <w:rPr>
          <w:rFonts w:ascii="Arial" w:eastAsia="Times New Roman" w:hAnsi="Arial" w:cs="Arial"/>
          <w:color w:val="7030A0"/>
          <w:lang w:eastAsia="en-GB"/>
        </w:rPr>
        <w:t xml:space="preserve">from GOV.UK </w:t>
      </w:r>
      <w:r w:rsidR="00545065" w:rsidRPr="00EB0067">
        <w:rPr>
          <w:rFonts w:ascii="Arial" w:eastAsia="Times New Roman" w:hAnsi="Arial" w:cs="Arial"/>
          <w:color w:val="7030A0"/>
          <w:lang w:eastAsia="en-GB"/>
        </w:rPr>
        <w:t xml:space="preserve">and other </w:t>
      </w:r>
      <w:r w:rsidRPr="00EB0067">
        <w:rPr>
          <w:rFonts w:ascii="Arial" w:eastAsia="Times New Roman" w:hAnsi="Arial" w:cs="Arial"/>
          <w:color w:val="7030A0"/>
          <w:lang w:eastAsia="en-GB"/>
        </w:rPr>
        <w:t>guidelines issued on 26NOV20.</w:t>
      </w:r>
      <w:r w:rsidR="00C779CE" w:rsidRPr="00EB0067">
        <w:rPr>
          <w:rFonts w:ascii="Arial" w:eastAsia="Times New Roman" w:hAnsi="Arial" w:cs="Arial"/>
          <w:color w:val="7030A0"/>
          <w:lang w:eastAsia="en-GB"/>
        </w:rPr>
        <w:t xml:space="preserve"> </w:t>
      </w:r>
    </w:p>
    <w:p w14:paraId="50E8A80E" w14:textId="22BE8C22" w:rsidR="00D23A4C" w:rsidRPr="00EB0067" w:rsidRDefault="00C779CE" w:rsidP="00372684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color w:val="7030A0"/>
          <w:lang w:eastAsia="en-GB"/>
        </w:rPr>
      </w:pPr>
      <w:r w:rsidRPr="00EB0067">
        <w:rPr>
          <w:rFonts w:ascii="Arial" w:eastAsia="Times New Roman" w:hAnsi="Arial" w:cs="Arial"/>
          <w:color w:val="7030A0"/>
          <w:lang w:eastAsia="en-GB"/>
        </w:rPr>
        <w:t xml:space="preserve">More details can be found here: </w:t>
      </w:r>
      <w:hyperlink r:id="rId6" w:history="1">
        <w:r w:rsidR="002F4D72" w:rsidRPr="00EB0067">
          <w:rPr>
            <w:rStyle w:val="Hyperlink"/>
            <w:rFonts w:ascii="Arial" w:eastAsia="Times New Roman" w:hAnsi="Arial" w:cs="Arial"/>
            <w:lang w:eastAsia="en-GB"/>
          </w:rPr>
          <w:t>What you need to know</w:t>
        </w:r>
      </w:hyperlink>
    </w:p>
    <w:p w14:paraId="2DB675F3" w14:textId="77777777" w:rsidR="00372684" w:rsidRPr="00EB0067" w:rsidRDefault="00372684" w:rsidP="00372684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color w:val="0B0C0C"/>
        </w:rPr>
      </w:pPr>
    </w:p>
    <w:p w14:paraId="1D255A5D" w14:textId="667B92AA" w:rsidR="00372684" w:rsidRPr="00EB0067" w:rsidRDefault="00D23A4C" w:rsidP="00372684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color w:val="0B0C0C"/>
          <w:sz w:val="28"/>
          <w:szCs w:val="28"/>
        </w:rPr>
      </w:pPr>
      <w:r w:rsidRPr="00EB0067">
        <w:rPr>
          <w:rFonts w:ascii="Arial" w:hAnsi="Arial" w:cs="Arial"/>
          <w:b/>
          <w:bCs/>
          <w:color w:val="0B0C0C"/>
          <w:sz w:val="28"/>
          <w:szCs w:val="28"/>
        </w:rPr>
        <w:t>All tiers</w:t>
      </w:r>
    </w:p>
    <w:p w14:paraId="36BB20A5" w14:textId="73123919" w:rsidR="00D23A4C" w:rsidRPr="00EB0067" w:rsidRDefault="00D23A4C" w:rsidP="00372684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7030A0"/>
          <w:lang w:eastAsia="en-GB"/>
        </w:rPr>
      </w:pPr>
      <w:r w:rsidRPr="00EB0067">
        <w:rPr>
          <w:rFonts w:ascii="Arial" w:hAnsi="Arial" w:cs="Arial"/>
          <w:color w:val="0B0C0C"/>
        </w:rPr>
        <w:t>All businesses and venues that are open are expected to follow </w:t>
      </w:r>
      <w:hyperlink r:id="rId7" w:history="1">
        <w:r w:rsidRPr="00EB006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COVID-19 secure guidelines</w:t>
        </w:r>
      </w:hyperlink>
      <w:r w:rsidRPr="00EB0067">
        <w:rPr>
          <w:rFonts w:ascii="Arial" w:hAnsi="Arial" w:cs="Arial"/>
          <w:color w:val="0B0C0C"/>
        </w:rPr>
        <w:t> to protect customers, visitors and workers. In all tiers, the following businesses and venues can remain open:</w:t>
      </w:r>
    </w:p>
    <w:p w14:paraId="5171B56C" w14:textId="77777777" w:rsidR="00D23A4C" w:rsidRPr="00EB0067" w:rsidRDefault="00D23A4C" w:rsidP="00372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F1DA002" w14:textId="76DA64B4" w:rsidR="00D23A4C" w:rsidRPr="00EB0067" w:rsidRDefault="00D23A4C" w:rsidP="0037268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EB0067">
        <w:rPr>
          <w:rFonts w:ascii="Arial" w:hAnsi="Arial" w:cs="Arial"/>
          <w:color w:val="0B0C0C"/>
        </w:rPr>
        <w:t>certain leisure and sporting facilities such as gyms, sports courts and facilities, leisure centres, fitness and dance studios, golf courses, swimming pools, riding centres, outdoor playgrounds – subject to relevant </w:t>
      </w:r>
      <w:hyperlink r:id="rId8" w:history="1">
        <w:r w:rsidRPr="00EB006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social contact rules</w:t>
        </w:r>
      </w:hyperlink>
      <w:r w:rsidRPr="00EB0067">
        <w:rPr>
          <w:rFonts w:ascii="Arial" w:hAnsi="Arial" w:cs="Arial"/>
          <w:color w:val="0B0C0C"/>
        </w:rPr>
        <w:t xml:space="preserve"> in each tier. Indoor group activities and classes should not take place at </w:t>
      </w:r>
      <w:r w:rsidRPr="00EB0067">
        <w:rPr>
          <w:rFonts w:ascii="Arial" w:hAnsi="Arial" w:cs="Arial"/>
          <w:b/>
          <w:bCs/>
          <w:color w:val="0B0C0C"/>
        </w:rPr>
        <w:t>tier 3</w:t>
      </w:r>
    </w:p>
    <w:p w14:paraId="33563A30" w14:textId="0E031364" w:rsidR="009C03D2" w:rsidRPr="00EB0067" w:rsidRDefault="009C03D2" w:rsidP="009C03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B0C0C"/>
        </w:rPr>
      </w:pPr>
    </w:p>
    <w:p w14:paraId="61CBCD5D" w14:textId="77777777" w:rsidR="009C03D2" w:rsidRPr="009C03D2" w:rsidRDefault="009C03D2" w:rsidP="009C03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9C03D2">
        <w:rPr>
          <w:rFonts w:ascii="Arial" w:hAnsi="Arial" w:cs="Arial"/>
          <w:color w:val="0B0C0C"/>
        </w:rPr>
        <w:t>public buildings, such as libraries, community centres and halls. They should not host events for private hire, such as birthday parties or most other social activities in tier 3</w:t>
      </w:r>
    </w:p>
    <w:p w14:paraId="7F55D16C" w14:textId="77777777" w:rsidR="00030F30" w:rsidRPr="00EB0067" w:rsidRDefault="00030F30" w:rsidP="00372684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7030A0"/>
          <w:lang w:eastAsia="en-GB"/>
        </w:rPr>
      </w:pPr>
    </w:p>
    <w:p w14:paraId="639DADDE" w14:textId="17692440" w:rsidR="002530AD" w:rsidRPr="00EB0067" w:rsidRDefault="00C1244F" w:rsidP="00372684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EB006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Tier 2: High alert</w:t>
      </w:r>
    </w:p>
    <w:p w14:paraId="57B237DA" w14:textId="36176954" w:rsidR="00C1244F" w:rsidRPr="00EB0067" w:rsidRDefault="00C1244F" w:rsidP="00372684">
      <w:pPr>
        <w:shd w:val="clear" w:color="auto" w:fill="FFFFFF"/>
        <w:rPr>
          <w:rFonts w:ascii="Arial" w:eastAsia="Times New Roman" w:hAnsi="Arial" w:cs="Arial"/>
          <w:color w:val="0B0C0C"/>
          <w:lang w:eastAsia="en-GB"/>
        </w:rPr>
      </w:pPr>
      <w:r w:rsidRPr="00EB0067">
        <w:rPr>
          <w:rFonts w:ascii="Arial" w:eastAsia="Times New Roman" w:hAnsi="Arial" w:cs="Arial"/>
          <w:color w:val="0B0C0C"/>
          <w:lang w:eastAsia="en-GB"/>
        </w:rPr>
        <w:t>This is for areas with a higher or rapidly rising level of infections, where some additional restrictions need to be in place.</w:t>
      </w:r>
    </w:p>
    <w:p w14:paraId="5D0C8968" w14:textId="77777777" w:rsidR="00372684" w:rsidRPr="00EB0067" w:rsidRDefault="00372684" w:rsidP="00372684">
      <w:pPr>
        <w:shd w:val="clear" w:color="auto" w:fill="FFFFFF"/>
        <w:rPr>
          <w:rFonts w:ascii="Arial" w:eastAsia="Times New Roman" w:hAnsi="Arial" w:cs="Arial"/>
          <w:color w:val="0B0C0C"/>
          <w:lang w:eastAsia="en-GB"/>
        </w:rPr>
      </w:pPr>
    </w:p>
    <w:p w14:paraId="6B1586B3" w14:textId="02EA076F" w:rsidR="00C1244F" w:rsidRPr="00EB0067" w:rsidRDefault="00C1244F" w:rsidP="00372684">
      <w:pPr>
        <w:shd w:val="clear" w:color="auto" w:fill="FFFFFF"/>
        <w:rPr>
          <w:rFonts w:ascii="Arial" w:eastAsia="Times New Roman" w:hAnsi="Arial" w:cs="Arial"/>
          <w:color w:val="0B0C0C"/>
          <w:lang w:eastAsia="en-GB"/>
        </w:rPr>
      </w:pPr>
      <w:r w:rsidRPr="00EB0067">
        <w:rPr>
          <w:rFonts w:ascii="Arial" w:eastAsia="Times New Roman" w:hAnsi="Arial" w:cs="Arial"/>
          <w:color w:val="0B0C0C"/>
          <w:lang w:eastAsia="en-GB"/>
        </w:rPr>
        <w:t>In tier 2:</w:t>
      </w:r>
    </w:p>
    <w:p w14:paraId="672BD9E8" w14:textId="1853760C" w:rsidR="009C03D2" w:rsidRPr="00EB0067" w:rsidRDefault="009C03D2" w:rsidP="00372684">
      <w:pPr>
        <w:shd w:val="clear" w:color="auto" w:fill="FFFFFF"/>
        <w:rPr>
          <w:rFonts w:ascii="Arial" w:eastAsia="Times New Roman" w:hAnsi="Arial" w:cs="Arial"/>
          <w:color w:val="0B0C0C"/>
          <w:lang w:eastAsia="en-GB"/>
        </w:rPr>
      </w:pPr>
    </w:p>
    <w:p w14:paraId="54E46FE4" w14:textId="5FB8576B" w:rsidR="009C03D2" w:rsidRPr="00EB0067" w:rsidRDefault="009C03D2" w:rsidP="0037268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EB0067">
        <w:rPr>
          <w:rFonts w:ascii="Arial" w:hAnsi="Arial" w:cs="Arial"/>
          <w:color w:val="0B0C0C"/>
        </w:rPr>
        <w:t>businesses and venues can continue to operate, in a </w:t>
      </w:r>
      <w:hyperlink r:id="rId9" w:history="1">
        <w:r w:rsidRPr="00EB0067">
          <w:rPr>
            <w:rFonts w:ascii="Arial" w:hAnsi="Arial" w:cs="Arial"/>
            <w:color w:val="0B0C0C"/>
          </w:rPr>
          <w:t>COVID-Secure</w:t>
        </w:r>
      </w:hyperlink>
      <w:r w:rsidRPr="00EB0067">
        <w:rPr>
          <w:rFonts w:ascii="Arial" w:hAnsi="Arial" w:cs="Arial"/>
          <w:color w:val="0B0C0C"/>
        </w:rPr>
        <w:t> manner, other than those which remain closed by law, such as nightclubs</w:t>
      </w:r>
    </w:p>
    <w:p w14:paraId="384DB720" w14:textId="77777777" w:rsidR="00372684" w:rsidRPr="00EB0067" w:rsidRDefault="00372684" w:rsidP="00372684">
      <w:pPr>
        <w:shd w:val="clear" w:color="auto" w:fill="FFFFFF"/>
        <w:rPr>
          <w:rFonts w:ascii="Arial" w:eastAsia="Times New Roman" w:hAnsi="Arial" w:cs="Arial"/>
          <w:color w:val="0B0C0C"/>
          <w:lang w:eastAsia="en-GB"/>
        </w:rPr>
      </w:pPr>
    </w:p>
    <w:p w14:paraId="0449589A" w14:textId="323F3E46" w:rsidR="009F18DB" w:rsidRPr="00EB0067" w:rsidRDefault="00C1244F" w:rsidP="0037268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EB0067">
        <w:rPr>
          <w:rFonts w:ascii="Arial" w:hAnsi="Arial" w:cs="Arial"/>
          <w:color w:val="0B0C0C"/>
        </w:rPr>
        <w:t>organised indoor sport, physical activity and exercise classes will only be permitted if it is possible for people to avoid mixing with people they do not live with (or share a support bubble with). There are exceptions for indoor disability sport, sport for educational purposes and supervised sport and physical activity for under-18s, which can take place with larger groups mixing</w:t>
      </w:r>
    </w:p>
    <w:p w14:paraId="6CC67040" w14:textId="77777777" w:rsidR="00372684" w:rsidRPr="00EB0067" w:rsidRDefault="00372684" w:rsidP="00372684">
      <w:pPr>
        <w:rPr>
          <w:rFonts w:ascii="Arial" w:hAnsi="Arial" w:cs="Arial"/>
          <w:color w:val="7030A0"/>
        </w:rPr>
      </w:pPr>
    </w:p>
    <w:p w14:paraId="0AE3A1E2" w14:textId="5AE1C73F" w:rsidR="009F18DB" w:rsidRPr="00EB0067" w:rsidRDefault="009F18DB" w:rsidP="00372684">
      <w:pPr>
        <w:rPr>
          <w:rFonts w:ascii="Arial" w:eastAsia="Times New Roman" w:hAnsi="Arial" w:cs="Arial"/>
          <w:color w:val="7030A0"/>
          <w:lang w:eastAsia="en-GB"/>
        </w:rPr>
      </w:pPr>
      <w:r w:rsidRPr="00EB0067">
        <w:rPr>
          <w:rFonts w:ascii="Arial" w:hAnsi="Arial" w:cs="Arial"/>
          <w:color w:val="7030A0"/>
        </w:rPr>
        <w:t xml:space="preserve">In addition, </w:t>
      </w:r>
      <w:r w:rsidR="0054173C">
        <w:rPr>
          <w:rFonts w:ascii="Arial" w:eastAsia="Times New Roman" w:hAnsi="Arial" w:cs="Arial"/>
          <w:color w:val="7030A0"/>
          <w:lang w:eastAsia="en-GB"/>
        </w:rPr>
        <w:t>uka</w:t>
      </w:r>
      <w:r w:rsidRPr="00EB0067">
        <w:rPr>
          <w:rFonts w:ascii="Arial" w:eastAsia="Times New Roman" w:hAnsi="Arial" w:cs="Arial"/>
          <w:color w:val="7030A0"/>
          <w:lang w:eastAsia="en-GB"/>
        </w:rPr>
        <w:t>ctive</w:t>
      </w:r>
      <w:r w:rsidR="00EB0067">
        <w:rPr>
          <w:rFonts w:ascii="Arial" w:eastAsia="Times New Roman" w:hAnsi="Arial" w:cs="Arial"/>
          <w:color w:val="7030A0"/>
          <w:lang w:eastAsia="en-GB"/>
        </w:rPr>
        <w:t>*</w:t>
      </w:r>
      <w:r w:rsidR="0054173C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EB0067">
        <w:rPr>
          <w:rFonts w:ascii="Arial" w:eastAsia="Times New Roman" w:hAnsi="Arial" w:cs="Arial"/>
          <w:color w:val="7030A0"/>
          <w:lang w:eastAsia="en-GB"/>
        </w:rPr>
        <w:t xml:space="preserve">say this </w:t>
      </w:r>
      <w:r w:rsidR="00350E69" w:rsidRPr="00EB0067">
        <w:rPr>
          <w:rFonts w:ascii="Arial" w:eastAsia="Times New Roman" w:hAnsi="Arial" w:cs="Arial"/>
          <w:color w:val="7030A0"/>
          <w:lang w:eastAsia="en-GB"/>
        </w:rPr>
        <w:t xml:space="preserve">in </w:t>
      </w:r>
      <w:r w:rsidR="00EB0067">
        <w:rPr>
          <w:rFonts w:ascii="Arial" w:eastAsia="Times New Roman" w:hAnsi="Arial" w:cs="Arial"/>
          <w:color w:val="7030A0"/>
          <w:lang w:eastAsia="en-GB"/>
        </w:rPr>
        <w:t xml:space="preserve">their </w:t>
      </w:r>
      <w:r w:rsidRPr="00EB0067">
        <w:rPr>
          <w:rFonts w:ascii="Arial" w:eastAsia="Times New Roman" w:hAnsi="Arial" w:cs="Arial"/>
          <w:color w:val="7030A0"/>
          <w:lang w:eastAsia="en-GB"/>
        </w:rPr>
        <w:t>FAQs:</w:t>
      </w:r>
    </w:p>
    <w:p w14:paraId="168093A8" w14:textId="77777777" w:rsidR="009F18DB" w:rsidRPr="00EB0067" w:rsidRDefault="009F18DB" w:rsidP="00372684">
      <w:pPr>
        <w:rPr>
          <w:rFonts w:ascii="Arial" w:eastAsia="Times New Roman" w:hAnsi="Arial" w:cs="Arial"/>
          <w:lang w:eastAsia="en-GB"/>
        </w:rPr>
      </w:pPr>
    </w:p>
    <w:p w14:paraId="59C60DD4" w14:textId="09A0EA26" w:rsidR="009F18DB" w:rsidRPr="00EB0067" w:rsidRDefault="009F18DB" w:rsidP="00372684">
      <w:pPr>
        <w:rPr>
          <w:rFonts w:ascii="Arial" w:eastAsia="Times New Roman" w:hAnsi="Arial" w:cs="Arial"/>
          <w:color w:val="000000"/>
          <w:lang w:eastAsia="en-GB"/>
        </w:rPr>
      </w:pPr>
      <w:r w:rsidRPr="00EB0067">
        <w:rPr>
          <w:rFonts w:ascii="Arial" w:eastAsia="Times New Roman" w:hAnsi="Arial" w:cs="Arial"/>
          <w:b/>
          <w:bCs/>
          <w:color w:val="000000"/>
          <w:lang w:eastAsia="en-GB"/>
        </w:rPr>
        <w:t>Are exercise classes limited to ‘the rule of 6’ in Tier 1 and 2</w:t>
      </w:r>
      <w:r w:rsidR="00350E69" w:rsidRPr="00EB0067">
        <w:rPr>
          <w:rFonts w:ascii="Arial" w:eastAsia="Times New Roman" w:hAnsi="Arial" w:cs="Arial"/>
          <w:b/>
          <w:bCs/>
          <w:color w:val="000000"/>
          <w:lang w:eastAsia="en-GB"/>
        </w:rPr>
        <w:t>?</w:t>
      </w:r>
    </w:p>
    <w:p w14:paraId="1E0D56BC" w14:textId="14E4DC83" w:rsidR="009F18DB" w:rsidRPr="00EB0067" w:rsidRDefault="009F18DB" w:rsidP="00372684">
      <w:pPr>
        <w:rPr>
          <w:rFonts w:ascii="Arial" w:eastAsia="Times New Roman" w:hAnsi="Arial" w:cs="Arial"/>
          <w:color w:val="000000"/>
          <w:lang w:eastAsia="en-GB"/>
        </w:rPr>
      </w:pPr>
      <w:r w:rsidRPr="00EB0067">
        <w:rPr>
          <w:rFonts w:ascii="Arial" w:eastAsia="Times New Roman" w:hAnsi="Arial" w:cs="Arial"/>
          <w:color w:val="000000"/>
          <w:lang w:eastAsia="en-GB"/>
        </w:rPr>
        <w:t>Exercise classes can have more than 6 people in them in Tier 1 and 2, as long as they follow the Covid secure guidelines including keeping social distancing. However, you are not allowed to have more than 6 people mixing (closer than 2m)</w:t>
      </w:r>
    </w:p>
    <w:p w14:paraId="1DC17359" w14:textId="49B22119" w:rsidR="0054173C" w:rsidRDefault="0054173C" w:rsidP="00C779CE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2BDD3D3F" w14:textId="0FF00641" w:rsidR="0054173C" w:rsidRPr="0054173C" w:rsidRDefault="0054173C" w:rsidP="0058726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*</w:t>
      </w:r>
      <w:hyperlink r:id="rId10" w:history="1">
        <w:r w:rsidRPr="0054173C">
          <w:rPr>
            <w:rStyle w:val="Hyperlink"/>
            <w:rFonts w:ascii="Arial" w:eastAsia="Times New Roman" w:hAnsi="Arial" w:cs="Arial"/>
            <w:lang w:eastAsia="en-GB"/>
          </w:rPr>
          <w:t>ukactive</w:t>
        </w:r>
      </w:hyperlink>
      <w:r w:rsidR="00BF07B4">
        <w:rPr>
          <w:rFonts w:ascii="Arial" w:eastAsia="Times New Roman" w:hAnsi="Arial" w:cs="Arial"/>
          <w:color w:val="000000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lang w:eastAsia="en-GB"/>
        </w:rPr>
        <w:t>Chair, Baroness Tanni Grey-Thompson,</w:t>
      </w:r>
      <w:r w:rsidRPr="0054173C">
        <w:rPr>
          <w:rFonts w:ascii="Arial" w:eastAsia="Times New Roman" w:hAnsi="Arial" w:cs="Arial"/>
          <w:color w:val="000000"/>
          <w:lang w:eastAsia="en-GB"/>
        </w:rPr>
        <w:t xml:space="preserve"> is a not-for-profit industry association, promoting the interests of commercial fitness gyms and community leisure centres, with more than 3500 organisations in membership. </w:t>
      </w:r>
    </w:p>
    <w:sectPr w:rsidR="0054173C" w:rsidRPr="0054173C" w:rsidSect="0058726F">
      <w:pgSz w:w="11900" w:h="16840"/>
      <w:pgMar w:top="1021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D47"/>
    <w:multiLevelType w:val="hybridMultilevel"/>
    <w:tmpl w:val="B62E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52B"/>
    <w:multiLevelType w:val="multilevel"/>
    <w:tmpl w:val="F2C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D3F84"/>
    <w:multiLevelType w:val="hybridMultilevel"/>
    <w:tmpl w:val="B50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7F6"/>
    <w:multiLevelType w:val="multilevel"/>
    <w:tmpl w:val="F0B05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B6424"/>
    <w:multiLevelType w:val="multilevel"/>
    <w:tmpl w:val="F6F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37DFA"/>
    <w:multiLevelType w:val="multilevel"/>
    <w:tmpl w:val="50E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9057A"/>
    <w:multiLevelType w:val="multilevel"/>
    <w:tmpl w:val="A8320C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C5B5E"/>
    <w:multiLevelType w:val="multilevel"/>
    <w:tmpl w:val="DB5C0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16DEA"/>
    <w:multiLevelType w:val="multilevel"/>
    <w:tmpl w:val="FB9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F"/>
    <w:rsid w:val="00030F30"/>
    <w:rsid w:val="002530AD"/>
    <w:rsid w:val="002F4D72"/>
    <w:rsid w:val="00350E69"/>
    <w:rsid w:val="00372684"/>
    <w:rsid w:val="003E2268"/>
    <w:rsid w:val="0041578F"/>
    <w:rsid w:val="0054173C"/>
    <w:rsid w:val="00545065"/>
    <w:rsid w:val="0058726F"/>
    <w:rsid w:val="006739D6"/>
    <w:rsid w:val="00795BAB"/>
    <w:rsid w:val="007A266F"/>
    <w:rsid w:val="0080125F"/>
    <w:rsid w:val="0088624F"/>
    <w:rsid w:val="008914F8"/>
    <w:rsid w:val="009C03D2"/>
    <w:rsid w:val="009F18DB"/>
    <w:rsid w:val="00A95BCB"/>
    <w:rsid w:val="00B22DE8"/>
    <w:rsid w:val="00BB690A"/>
    <w:rsid w:val="00BF07B4"/>
    <w:rsid w:val="00C1244F"/>
    <w:rsid w:val="00C779CE"/>
    <w:rsid w:val="00CB3593"/>
    <w:rsid w:val="00D23A4C"/>
    <w:rsid w:val="00D329BE"/>
    <w:rsid w:val="00D7465A"/>
    <w:rsid w:val="00DB6B91"/>
    <w:rsid w:val="00E1727B"/>
    <w:rsid w:val="00E77241"/>
    <w:rsid w:val="00EB0067"/>
    <w:rsid w:val="00EB03E1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6E6ED"/>
  <w14:defaultImageDpi w14:val="32767"/>
  <w15:chartTrackingRefBased/>
  <w15:docId w15:val="{622974AA-1F83-0742-BCF9-2B27E45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24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124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24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rsid w:val="00C12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4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eeting-with-others-safely-social-dista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orking-safely-during-coronavirus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local-restriction-tiers-what-you-need-to-kn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uidance/new-national-restrictions-from-5-november" TargetMode="External"/><Relationship Id="rId10" Type="http://schemas.openxmlformats.org/officeDocument/2006/relationships/hyperlink" Target="https://www.ukact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working-safely-during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Richard Thompson</cp:lastModifiedBy>
  <cp:revision>9</cp:revision>
  <dcterms:created xsi:type="dcterms:W3CDTF">2020-11-27T09:52:00Z</dcterms:created>
  <dcterms:modified xsi:type="dcterms:W3CDTF">2020-11-28T15:22:00Z</dcterms:modified>
</cp:coreProperties>
</file>